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E50" w:rsidRDefault="00C320F3">
      <w:pPr>
        <w:spacing w:after="115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    </w:t>
      </w:r>
    </w:p>
    <w:p w:rsidR="00510E50" w:rsidRDefault="00C320F3">
      <w:pPr>
        <w:spacing w:after="1" w:line="240" w:lineRule="auto"/>
        <w:jc w:val="center"/>
        <w:rPr>
          <w:rFonts w:ascii="Times New Roman" w:eastAsia="Times New Roman" w:hAnsi="Times New Roman"/>
          <w:b/>
          <w:color w:val="00000A"/>
          <w:sz w:val="26"/>
          <w:lang w:eastAsia="ru-RU"/>
        </w:rPr>
      </w:pPr>
      <w:r>
        <w:rPr>
          <w:rFonts w:ascii="Times New Roman" w:eastAsia="Times New Roman" w:hAnsi="Times New Roman"/>
          <w:b/>
          <w:color w:val="00000A"/>
          <w:sz w:val="26"/>
          <w:lang w:eastAsia="ru-RU"/>
        </w:rPr>
        <w:t xml:space="preserve">МУНИЦИПАЛЬНОЕ  КАЗЕННОЕ  ОБЩЕОБРАЗОВАТЕЛЬНОЕ  УЧРЕЖДЕНИЕ </w:t>
      </w:r>
    </w:p>
    <w:p w:rsidR="00510E50" w:rsidRDefault="00C320F3">
      <w:pPr>
        <w:spacing w:after="1" w:line="240" w:lineRule="auto"/>
        <w:jc w:val="center"/>
        <w:rPr>
          <w:rFonts w:ascii="Times New Roman" w:eastAsia="Times New Roman" w:hAnsi="Times New Roman"/>
          <w:b/>
          <w:color w:val="00000A"/>
          <w:sz w:val="26"/>
          <w:lang w:eastAsia="ru-RU"/>
        </w:rPr>
      </w:pPr>
      <w:r>
        <w:rPr>
          <w:rFonts w:ascii="Times New Roman" w:eastAsia="Times New Roman" w:hAnsi="Times New Roman"/>
          <w:b/>
          <w:color w:val="00000A"/>
          <w:sz w:val="26"/>
          <w:lang w:eastAsia="ru-RU"/>
        </w:rPr>
        <w:t>КРАСНЯНСКАЯ  СРЕДНЯЯ  ШКОЛА ИМЕНИ СЕРГЕЕВА А.С.</w:t>
      </w:r>
    </w:p>
    <w:p w:rsidR="00510E50" w:rsidRDefault="00C320F3">
      <w:pPr>
        <w:spacing w:after="1" w:line="240" w:lineRule="auto"/>
        <w:jc w:val="center"/>
        <w:rPr>
          <w:rFonts w:ascii="Times New Roman" w:eastAsia="Times New Roman" w:hAnsi="Times New Roman"/>
          <w:b/>
          <w:color w:val="00000A"/>
          <w:sz w:val="26"/>
          <w:lang w:eastAsia="ru-RU"/>
        </w:rPr>
      </w:pPr>
      <w:r>
        <w:rPr>
          <w:rFonts w:ascii="Times New Roman" w:eastAsia="Times New Roman" w:hAnsi="Times New Roman"/>
          <w:b/>
          <w:color w:val="00000A"/>
          <w:sz w:val="26"/>
          <w:lang w:eastAsia="ru-RU"/>
        </w:rPr>
        <w:t>КУМЫЛЖЕНСКОГО МУНИЦИПАЛЬНОГО РАЙОНА ВОЛГОГРАДСКОЙ ОБЛАСТИ</w:t>
      </w: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b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C320F3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  <w:r>
        <w:rPr>
          <w:rFonts w:ascii="Times New Roman" w:eastAsia="Times New Roman" w:hAnsi="Times New Roman"/>
          <w:color w:val="00000A"/>
          <w:sz w:val="26"/>
          <w:lang w:eastAsia="ru-RU"/>
        </w:rPr>
        <w:t xml:space="preserve">                                                                                                                        УТВЕРЖДЕНО</w:t>
      </w:r>
    </w:p>
    <w:p w:rsidR="00510E50" w:rsidRDefault="00C320F3">
      <w:pPr>
        <w:spacing w:after="1" w:line="240" w:lineRule="auto"/>
        <w:jc w:val="right"/>
        <w:rPr>
          <w:rFonts w:ascii="Times New Roman" w:eastAsia="Times New Roman" w:hAnsi="Times New Roman"/>
          <w:color w:val="00000A"/>
          <w:sz w:val="26"/>
          <w:lang w:eastAsia="ru-RU"/>
        </w:rPr>
      </w:pPr>
      <w:r>
        <w:rPr>
          <w:rFonts w:ascii="Times New Roman" w:eastAsia="Times New Roman" w:hAnsi="Times New Roman"/>
          <w:color w:val="00000A"/>
          <w:sz w:val="26"/>
          <w:lang w:eastAsia="ru-RU"/>
        </w:rPr>
        <w:t>приказом директора</w:t>
      </w:r>
    </w:p>
    <w:p w:rsidR="00510E50" w:rsidRDefault="00C320F3">
      <w:pPr>
        <w:spacing w:after="1" w:line="240" w:lineRule="auto"/>
        <w:jc w:val="right"/>
        <w:rPr>
          <w:rFonts w:ascii="Times New Roman" w:eastAsia="Times New Roman" w:hAnsi="Times New Roman"/>
          <w:color w:val="00000A"/>
          <w:sz w:val="26"/>
          <w:lang w:eastAsia="ru-RU"/>
        </w:rPr>
      </w:pPr>
      <w:r>
        <w:rPr>
          <w:rFonts w:ascii="Times New Roman" w:eastAsia="Times New Roman" w:hAnsi="Times New Roman"/>
          <w:color w:val="00000A"/>
          <w:sz w:val="26"/>
          <w:lang w:eastAsia="ru-RU"/>
        </w:rPr>
        <w:t>МКОУ Краснянской СШ</w:t>
      </w:r>
    </w:p>
    <w:p w:rsidR="00510E50" w:rsidRDefault="00C320F3">
      <w:pPr>
        <w:spacing w:after="1" w:line="240" w:lineRule="auto"/>
        <w:jc w:val="right"/>
        <w:rPr>
          <w:rFonts w:ascii="Times New Roman" w:eastAsia="Times New Roman" w:hAnsi="Times New Roman"/>
          <w:color w:val="00000A"/>
          <w:sz w:val="26"/>
          <w:lang w:eastAsia="ru-RU"/>
        </w:rPr>
      </w:pPr>
      <w:r>
        <w:rPr>
          <w:rFonts w:ascii="Times New Roman" w:eastAsia="Times New Roman" w:hAnsi="Times New Roman"/>
          <w:color w:val="00000A"/>
          <w:sz w:val="26"/>
          <w:lang w:eastAsia="ru-RU"/>
        </w:rPr>
        <w:t>от 31.08.2026 № 60</w:t>
      </w:r>
    </w:p>
    <w:p w:rsidR="00510E50" w:rsidRDefault="00510E50">
      <w:pPr>
        <w:spacing w:after="1" w:line="240" w:lineRule="auto"/>
        <w:jc w:val="right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right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C320F3">
      <w:pPr>
        <w:spacing w:after="1" w:line="240" w:lineRule="auto"/>
        <w:jc w:val="right"/>
        <w:rPr>
          <w:rFonts w:ascii="Times New Roman" w:eastAsia="Times New Roman" w:hAnsi="Times New Roman"/>
          <w:color w:val="00000A"/>
          <w:sz w:val="26"/>
          <w:lang w:eastAsia="ru-RU"/>
        </w:rPr>
      </w:pPr>
      <w:r>
        <w:rPr>
          <w:rFonts w:ascii="Times New Roman" w:eastAsia="Times New Roman" w:hAnsi="Times New Roman"/>
          <w:color w:val="00000A"/>
          <w:sz w:val="26"/>
          <w:lang w:eastAsia="ru-RU"/>
        </w:rPr>
        <w:t>С.В.Буянова</w:t>
      </w:r>
    </w:p>
    <w:p w:rsidR="00510E50" w:rsidRDefault="00510E50">
      <w:pPr>
        <w:spacing w:after="1" w:line="240" w:lineRule="auto"/>
        <w:jc w:val="right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right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right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right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C320F3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  <w:r>
        <w:rPr>
          <w:rFonts w:ascii="Times New Roman" w:eastAsia="Times New Roman" w:hAnsi="Times New Roman"/>
          <w:color w:val="00000A"/>
          <w:sz w:val="26"/>
          <w:lang w:eastAsia="ru-RU"/>
        </w:rPr>
        <w:t>РАБОЧАЯ  ПРОГРАММА</w:t>
      </w:r>
    </w:p>
    <w:p w:rsidR="00510E50" w:rsidRDefault="00C320F3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  <w:r>
        <w:rPr>
          <w:rFonts w:ascii="Times New Roman" w:eastAsia="Times New Roman" w:hAnsi="Times New Roman"/>
          <w:color w:val="00000A"/>
          <w:sz w:val="26"/>
          <w:lang w:eastAsia="ru-RU"/>
        </w:rPr>
        <w:t>групповых занятий  «Подготовка</w:t>
      </w:r>
      <w:r>
        <w:rPr>
          <w:rFonts w:ascii="Times New Roman" w:eastAsia="Times New Roman" w:hAnsi="Times New Roman"/>
          <w:color w:val="00000A"/>
          <w:sz w:val="26"/>
          <w:lang w:eastAsia="ru-RU"/>
        </w:rPr>
        <w:t xml:space="preserve"> к ОГЭ по русскому языку»</w:t>
      </w:r>
    </w:p>
    <w:p w:rsidR="00510E50" w:rsidRDefault="00C320F3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  <w:r>
        <w:rPr>
          <w:rFonts w:ascii="Times New Roman" w:eastAsia="Times New Roman" w:hAnsi="Times New Roman"/>
          <w:color w:val="00000A"/>
          <w:sz w:val="26"/>
          <w:lang w:eastAsia="ru-RU"/>
        </w:rPr>
        <w:t>учебного предмета  «Русский язык»</w:t>
      </w:r>
    </w:p>
    <w:p w:rsidR="00510E50" w:rsidRDefault="00C320F3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  <w:r>
        <w:rPr>
          <w:rFonts w:ascii="Times New Roman" w:eastAsia="Times New Roman" w:hAnsi="Times New Roman"/>
          <w:color w:val="00000A"/>
          <w:sz w:val="26"/>
          <w:lang w:eastAsia="ru-RU"/>
        </w:rPr>
        <w:t>для обучающихся 9 класса</w:t>
      </w:r>
    </w:p>
    <w:p w:rsidR="00510E50" w:rsidRDefault="00510E50">
      <w:pPr>
        <w:spacing w:after="1" w:line="240" w:lineRule="auto"/>
        <w:jc w:val="right"/>
        <w:rPr>
          <w:rFonts w:ascii="Times New Roman" w:eastAsia="Times New Roman" w:hAnsi="Times New Roman"/>
          <w:color w:val="00000A"/>
          <w:sz w:val="26"/>
          <w:u w:val="single"/>
          <w:lang w:eastAsia="ru-RU"/>
        </w:rPr>
      </w:pPr>
    </w:p>
    <w:p w:rsidR="00510E50" w:rsidRDefault="00510E50">
      <w:pPr>
        <w:spacing w:after="1" w:line="240" w:lineRule="auto"/>
        <w:jc w:val="both"/>
        <w:rPr>
          <w:rFonts w:ascii="Times New Roman" w:eastAsia="Times New Roman" w:hAnsi="Times New Roman"/>
          <w:color w:val="00000A"/>
          <w:sz w:val="26"/>
          <w:u w:val="single"/>
          <w:lang w:eastAsia="ru-RU"/>
        </w:rPr>
      </w:pPr>
    </w:p>
    <w:p w:rsidR="00510E50" w:rsidRDefault="00C320F3">
      <w:pPr>
        <w:spacing w:after="1" w:line="240" w:lineRule="auto"/>
        <w:jc w:val="both"/>
        <w:rPr>
          <w:rFonts w:ascii="Times New Roman" w:eastAsia="Times New Roman" w:hAnsi="Times New Roman"/>
          <w:color w:val="00000A"/>
          <w:sz w:val="26"/>
          <w:lang w:eastAsia="ru-RU"/>
        </w:rPr>
      </w:pPr>
      <w:r>
        <w:rPr>
          <w:rFonts w:ascii="Times New Roman" w:eastAsia="Times New Roman" w:hAnsi="Times New Roman"/>
          <w:color w:val="00000A"/>
          <w:sz w:val="26"/>
          <w:u w:val="single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/>
          <w:color w:val="00000A"/>
          <w:sz w:val="26"/>
          <w:lang w:eastAsia="ru-RU"/>
        </w:rPr>
        <w:t xml:space="preserve"> </w:t>
      </w: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510E50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</w:p>
    <w:p w:rsidR="00510E50" w:rsidRDefault="00C320F3">
      <w:pPr>
        <w:spacing w:after="1" w:line="240" w:lineRule="auto"/>
        <w:jc w:val="center"/>
        <w:rPr>
          <w:rFonts w:ascii="Times New Roman" w:eastAsia="Times New Roman" w:hAnsi="Times New Roman"/>
          <w:color w:val="00000A"/>
          <w:sz w:val="26"/>
          <w:lang w:eastAsia="ru-RU"/>
        </w:rPr>
      </w:pPr>
      <w:r>
        <w:rPr>
          <w:rFonts w:ascii="Times New Roman" w:eastAsia="Times New Roman" w:hAnsi="Times New Roman"/>
          <w:color w:val="00000A"/>
          <w:sz w:val="26"/>
          <w:lang w:eastAsia="ru-RU"/>
        </w:rPr>
        <w:t>Х.Козлов, 2026</w:t>
      </w:r>
    </w:p>
    <w:p w:rsidR="00510E50" w:rsidRDefault="00510E50">
      <w:pPr>
        <w:spacing w:after="115" w:line="480" w:lineRule="auto"/>
        <w:jc w:val="center"/>
        <w:rPr>
          <w:rFonts w:ascii="Times New Roman" w:hAnsi="Times New Roman"/>
          <w:b/>
          <w:bCs/>
          <w:color w:val="000000"/>
          <w:sz w:val="36"/>
          <w:szCs w:val="36"/>
          <w:lang w:eastAsia="ru-RU"/>
        </w:rPr>
      </w:pPr>
    </w:p>
    <w:p w:rsidR="00510E50" w:rsidRDefault="00C320F3">
      <w:pPr>
        <w:spacing w:after="115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510E50" w:rsidRDefault="00510E50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0E50" w:rsidRDefault="00C320F3">
      <w:pPr>
        <w:spacing w:after="115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Рабочая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программа групповых занятий «Подготовка к ОГЭ  по русскому языку» рассчитана на учащихся 9 класса общеобразовательных школ. Она дополняет программу русского языка 5-9 классов, корректирует ее в соответствии с требованиями и моделями заданий ОГЭ 2026-2027 г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.</w:t>
      </w:r>
    </w:p>
    <w:p w:rsidR="00510E50" w:rsidRDefault="00C320F3">
      <w:pPr>
        <w:spacing w:after="115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 данной программе   внимание уделяется обучению написания сжатого изложения. В современных программах нет законченной, логически обоснованной системы работы по обучению создания сжатых текстов. В существующих программах не определен круг специальных ре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чевых умений, не описаны требования, предъявляемые к сжатым изложениям школьников. Все это вызывает необходимость создания системы работы с учащимися по подготовке к итоговой аттестации в новой форме. Данный курс групповых занятий позволяет подробно рассмо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треть все этапы работы над сжатым изложением, учащиеся получают больше возможности попрактиковаться в написании сжатого изложения.</w:t>
      </w:r>
    </w:p>
    <w:p w:rsidR="00510E50" w:rsidRDefault="00C320F3">
      <w:pPr>
        <w:spacing w:after="115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Программа  предусматривает также обучение учащихся написанию сочинения на лингвистическую тему и темы, связанные с анализом 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екста и интерпретацией смысла фрагмента текста. Данному виду работы по развитию речи в программе русского языка 5-9 класса также не уделяется достаточного внимания, и это  затрудняет подготовку учащихся к выполнению части 3 </w:t>
      </w:r>
    </w:p>
    <w:p w:rsidR="00510E50" w:rsidRDefault="00C320F3">
      <w:pPr>
        <w:spacing w:after="115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Данный курс предусматривает раб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оту с текстом, его анализ с точки зрения структуры, средствам речевой выразительности и роли лексических и грамматических явлений в тексте. Кроме того, учащиеся получают больше возможности попрактиковаться в работе с тестовыми заданиями.</w:t>
      </w:r>
    </w:p>
    <w:p w:rsidR="00510E50" w:rsidRDefault="00C320F3">
      <w:pPr>
        <w:spacing w:after="115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Программа составле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 с учетом возрастных особенностей и уровня подготовленности учащихся, она ориентирована на развитие логического мышления, предметных умений и творческих способностей учащихся.</w:t>
      </w:r>
    </w:p>
    <w:p w:rsidR="00510E50" w:rsidRDefault="00C320F3">
      <w:pPr>
        <w:spacing w:after="115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Предлагаемый подготовительно-тренировочный курс предназначен для учащихся 9 к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лассов и рассчитан на 34 часа. Он отвечает важным целям: знакомит с практикой экзамена по русскому языку в новой форме ОГЭ и намечает приоритеты подготовки к ЕГЭ в 11 классе.</w:t>
      </w:r>
    </w:p>
    <w:p w:rsidR="00510E50" w:rsidRDefault="00C320F3">
      <w:pPr>
        <w:spacing w:after="115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Данный курс обеспечивает понимание системы знаний о языке, формирует стабильные 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авыки владения языком и совершенствование речевой культуры. Данный курс эффективен при организации занятий, ориентированных на подготовку к итоговой аттестации, где независимо от формы проведения учащиеся должны продемонстрировать результаты овладения норм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ами современного русского языка, основами культуры устной и письменной речи.</w:t>
      </w:r>
    </w:p>
    <w:p w:rsidR="00510E50" w:rsidRDefault="00C320F3">
      <w:pPr>
        <w:spacing w:after="115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На каждом занятии предусматривается теоретическая часть (повторение правил, изучение трудных случаев правописания, определение этапов создания текста) и практическая часть (выполн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ение различных упражнений, помогающих сформировать языковую, лингвистическую и коммуникативную компетентности; закрепить знания орфографических и пунктуационных правил, приобрести устойчивые навыки).</w:t>
      </w:r>
    </w:p>
    <w:p w:rsidR="00510E50" w:rsidRDefault="00C320F3">
      <w:pPr>
        <w:spacing w:after="115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Цель изучения курса: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осуществление поэтапной системной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одготовки учащихся к выполнению заданий новой формы Государственной итоговой аттестации по русскому языку;</w:t>
      </w:r>
    </w:p>
    <w:p w:rsidR="00510E50" w:rsidRDefault="00510E50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0E50" w:rsidRDefault="00C320F3">
      <w:pPr>
        <w:spacing w:after="115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Задачей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курса является формирование навыков, обеспечивающих успешное прохождение итоговой аттестации.</w:t>
      </w:r>
    </w:p>
    <w:p w:rsidR="00510E50" w:rsidRDefault="00C320F3">
      <w:pPr>
        <w:spacing w:after="115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 ходе занятий учащиеся должны научиться:</w:t>
      </w: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-гра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мотно писать сжатое изложение публицистического стиля;</w:t>
      </w: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-овладеть формами обработки информации исходного текста;</w:t>
      </w: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-через систему практических заданий и тренингов повторить, расширить и систематизировать знания учащихся по грамматике, орфографии, пунктуации 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текстологии, проверяемых в ходе проведения экзамена в новой форме ;</w:t>
      </w: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-работать с тестовыми заданиями;</w:t>
      </w: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-уметь правильно подбирать примеры-аргументы при написании сочинения;</w:t>
      </w: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-четко соблюдать инструкции, сопровождающие задание;</w:t>
      </w: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-самостоятельно ограничивать вр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еменные рамки на выполнение заданий;</w:t>
      </w: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-работать с бланками экзаменационной работы.</w:t>
      </w:r>
    </w:p>
    <w:p w:rsidR="00510E50" w:rsidRDefault="00510E50">
      <w:pPr>
        <w:spacing w:after="115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0E50" w:rsidRDefault="00510E50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0E50" w:rsidRDefault="00C320F3">
      <w:pPr>
        <w:spacing w:after="115" w:line="240" w:lineRule="auto"/>
        <w:ind w:left="708" w:firstLine="708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Содержание рабочей программы</w:t>
      </w:r>
    </w:p>
    <w:p w:rsidR="00510E50" w:rsidRDefault="00510E50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 Введение. Значение курса, его задачи (1 час).</w:t>
      </w: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Структура экзаменационной работы в формате ГИА. Число и виды заданий. Знакомство с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демонстрационным вариантом 2027 г. Особенности заполнения бланков экзаменационной работы. Знакомство с критериями оценки выполнения заданий.</w:t>
      </w:r>
    </w:p>
    <w:p w:rsidR="00510E50" w:rsidRDefault="00510E50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 Текст. Сжатое изложение (6 часа).</w:t>
      </w: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Тема. Главная мысль текста. Сжатое изложение. Что такое микротема. Микротемы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исходного текста. Абзацное членение текста. . Разделение информации на главную и второстепенную, исключение несущественной и второстепенной информации. Приемы сжатия текста: исключение, обобщение, упрощение.</w:t>
      </w:r>
    </w:p>
    <w:p w:rsidR="00510E50" w:rsidRDefault="00510E50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3. Текст. Сочинение по тексту (8 часов).</w:t>
      </w: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Критер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ии оценки заданий  13.1-13.3 Структура сочинений различных типов. Формулировка тезиса. Аргументация в сочинених. Приемы ввода примеров из исходного текста. Вывод в сочинениях. Композиционное оформление сочинения-рассуждения. Создание сочинения-рассуждения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лингвистическую тему, на тему интерпретации смысла ключевого фрагмента текста и на тему, связанную с анализом текста. </w:t>
      </w:r>
    </w:p>
    <w:p w:rsidR="00510E50" w:rsidRDefault="00510E50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4. Комплексный анализ текста. Выполнение тестовых заданий (18 час).</w:t>
      </w: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Понимание текста. Целостность текста. Синонимы. Антонимы. Омонимы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Фразеологизмы Лексическое значение слова. Выразительные средства. Стили речи. Правописание приставок. Правописание суффиксов. Правописание корней. Правописание окончаний. Простое осложненное предложение. Знаки препинания в простом осложненном предложении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Знаки препинания в сложносочиненном предложении. Знаки препинания в сложноподчиненном предложении. Словосочетание. Грамматическая основа предложения. Сложные бессоюзные предложения. Сложные предложения с различными видами связи. </w:t>
      </w: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5. Итоговый зачет (1 час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).</w:t>
      </w:r>
    </w:p>
    <w:p w:rsidR="00510E50" w:rsidRDefault="00C320F3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Анализ ошибок.</w:t>
      </w:r>
    </w:p>
    <w:p w:rsidR="00510E50" w:rsidRDefault="00510E50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jc w:val="center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b/>
          <w:bCs/>
          <w:color w:val="000000"/>
          <w:sz w:val="28"/>
          <w:szCs w:val="28"/>
          <w:shd w:val="clear" w:color="auto" w:fill="FFFFFF"/>
        </w:rPr>
        <w:t>Планируемые результаты</w:t>
      </w:r>
    </w:p>
    <w:p w:rsidR="00510E50" w:rsidRDefault="00510E50">
      <w:pPr>
        <w:pStyle w:val="a4"/>
        <w:shd w:val="clear" w:color="auto" w:fill="FFFFFF"/>
        <w:spacing w:before="0" w:beforeAutospacing="0" w:after="150" w:afterAutospacing="0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 xml:space="preserve">Главным результатом освоения курса является готовность учащихся к участию в ОГЭ. К концу данного курса учащиеся обобщают и закрепляют лексико-грамматический материал и отрабатывают определенные умения и навыки по 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всем разделам.</w:t>
      </w:r>
    </w:p>
    <w:p w:rsidR="00510E50" w:rsidRPr="00C320F3" w:rsidRDefault="00510E50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 </w:t>
      </w:r>
      <w:r w:rsidRPr="00C320F3">
        <w:rPr>
          <w:rFonts w:eastAsia="sans-serif"/>
          <w:b/>
          <w:bCs/>
          <w:color w:val="000000"/>
          <w:sz w:val="28"/>
          <w:szCs w:val="28"/>
          <w:shd w:val="clear" w:color="auto" w:fill="FFFFFF"/>
        </w:rPr>
        <w:t>Личностные: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 развитие любви и уважения к Отечеству, его языку и культуре; понимание роли слова, русского языка в формировании и выражении мыслей и чувств, самовыражения и развития творческих способностей; формирование коммуникативной компет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ентности в общении и 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b/>
          <w:bCs/>
          <w:color w:val="000000"/>
          <w:sz w:val="28"/>
          <w:szCs w:val="28"/>
          <w:shd w:val="clear" w:color="auto" w:fill="FFFFFF"/>
        </w:rPr>
        <w:t xml:space="preserve">Регулятивные универсальные учебные </w:t>
      </w:r>
      <w:r w:rsidRPr="00C320F3">
        <w:rPr>
          <w:rFonts w:eastAsia="sans-serif"/>
          <w:b/>
          <w:bCs/>
          <w:color w:val="000000"/>
          <w:sz w:val="28"/>
          <w:szCs w:val="28"/>
          <w:shd w:val="clear" w:color="auto" w:fill="FFFFFF"/>
        </w:rPr>
        <w:t>действия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>Ученик 9 класса научится: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целеполаганию, включая постановку новых целей, преобразование практической задачи в познавательную;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 xml:space="preserve">• самостоятельно анализировать условия достижения цели на основе учёта выделенных учителем ориентиров действия в новом 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учебном материале;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планировать пути достижения целей;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уметь самостоятельно контролировать своё время и управлять им;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адекватно самостоятельно оценивать правильность выполнения действия и вносить необходимые коррективы в исполнение как в конце действи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я, так и по ходу его реализации;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>Ученик 9 класса получит возможность научиться: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самостоятельно ставить новые учебные цели и задачи;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построению жизненных планов во временной перспективе;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при планировании достижения целей самостоятельно и адекватно учи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тывать условия и средства их достижения;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lastRenderedPageBreak/>
        <w:t>• осуществлять познавательную рефлексию в отношении действий по решению учебных и познавательных задач;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адекватно оценивать объективную трудность как меру фактического или предполагаемого расхода ресурсов на решен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ие задачи;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адекватно оценивать свои возможности достижения цели определённой сложности в различных сферах самостоятельной деятельности;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b/>
          <w:bCs/>
          <w:color w:val="000000"/>
          <w:sz w:val="28"/>
          <w:szCs w:val="28"/>
          <w:shd w:val="clear" w:color="auto" w:fill="FFFFFF"/>
        </w:rPr>
        <w:t>Коммуникативные универсальные учебные действия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>Ученик 9 класса научится: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учитывать разные мнения и стремиться к коор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динации различных позиций в сотрудничестве;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устанавливать и сравнивать разные точки зрения, прежде чем принимать решения и делать выбор;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аргументировать свою точку зрения, спорить и отстаивать свою позицию не враждебным для оппонентов образом;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задава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ть вопросы, необходимые для организации собственной деятельности и сотрудничества с партнёром;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осуществлять взаимный контроль и оказывать в сотрудничестве необходимую взаимопомощь;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работать в группе — устанавливать рабочие отношения, эффективно сотрудн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ичать и способствовать продуктивной кооперации; интегрироваться в группу сверстников и строить продуктивное взаимодействие со сверстниками и взрослыми;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>Ученик 9 класса получит возможность научиться: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учитывать и координировать отличные от собственной пози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ции других людей, в сотрудничестве;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учитывать разные мнения и интересы и обосновывать собственную позицию;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понимать относительность мнений и подходов к решению проблемы;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b/>
          <w:bCs/>
          <w:color w:val="000000"/>
          <w:sz w:val="28"/>
          <w:szCs w:val="28"/>
          <w:shd w:val="clear" w:color="auto" w:fill="FFFFFF"/>
        </w:rPr>
        <w:t>Познавательные универсальные учебные действия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>Ученик 9 класса научится: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 xml:space="preserve">• 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осуществлять расширенный поиск информации с использованием ресурсов библиотек и Интернета;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создавать и преобразовывать модели и схемы для решения задач;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осуществлять выбор наиболее эффективных способов решения задач в зависимости от конкретных условий;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>Ученик 9 класса получит возможность научиться: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основам рефлексивного чтения;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ставить проблему, аргументировать её актуальность;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• самостоятельно проводить исследование на основе применения методов наблюдения и эксперимента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b/>
          <w:bCs/>
          <w:color w:val="000000"/>
          <w:sz w:val="28"/>
          <w:szCs w:val="28"/>
          <w:shd w:val="clear" w:color="auto" w:fill="FFFFFF"/>
        </w:rPr>
        <w:lastRenderedPageBreak/>
        <w:t>Предметные:  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>Ученик 9 класс</w:t>
      </w:r>
      <w:r w:rsidRPr="00C320F3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>а научится: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· владеть качествами хорошей речи (точность, логичность, чистота, выразительность, уместность, богатство);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· моделировать речевое поведение в соответствии с задачами общения;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· расширять сведения о нормах речевого поведения в различных сферах о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бщения;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· совершенствовать умение осуществлять речевой самоконтроль, находить грамматические и речевые ошибки, недочёты и исправлять их;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· работать над расширением словарного запаса;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· применять полученные знания и умения в повседневной речевой практике, с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оздавая устные и письменные высказывания и соблюдая разные виды языковых норм.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>Ученик 9</w:t>
      </w:r>
      <w:bookmarkStart w:id="0" w:name="_GoBack"/>
      <w:bookmarkEnd w:id="0"/>
      <w:r w:rsidRPr="00C320F3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 xml:space="preserve"> класса получит возможность научиться: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>иметь представление: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jc w:val="both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- о роли слова, русского языка в формировании и выражении мыслей и чувств, самовыражения и развития творчески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х способностей;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jc w:val="both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- о нормах русского литературного языка (орфоэпических, лексических, грамматических) и правилах речевого этикета;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jc w:val="both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- о нормах речевого поведения в  различных сферах общения.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jc w:val="both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>определять: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jc w:val="both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- основные понятия культуры речи, основные качества реч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и;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jc w:val="both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- показатели индивидуальной культуры человека;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jc w:val="both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- языковые средства для успешного решения коммуникативных задач (диалог, устные монологические высказывания, письменные тексты) с учетом особенностей разных видов речи и ситуаций общения;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jc w:val="both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 xml:space="preserve">- изобразительные 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возможности словообразования, выразительные средства лексики и фразеологии, грамматические средства выразительности речи;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jc w:val="both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- основные нормы литературного языка;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jc w:val="both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- назначение речевого этикета;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jc w:val="both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- значение различных видов словарей в жизни человека.</w:t>
      </w:r>
    </w:p>
    <w:p w:rsidR="00510E50" w:rsidRPr="00C320F3" w:rsidRDefault="00C320F3">
      <w:pPr>
        <w:pStyle w:val="a4"/>
        <w:shd w:val="clear" w:color="auto" w:fill="FFFFFF"/>
        <w:spacing w:before="0" w:beforeAutospacing="0" w:after="150" w:afterAutospacing="0"/>
        <w:jc w:val="both"/>
        <w:rPr>
          <w:rFonts w:eastAsia="sans-serif"/>
          <w:color w:val="000000"/>
          <w:sz w:val="28"/>
          <w:szCs w:val="28"/>
        </w:rPr>
      </w:pP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 xml:space="preserve">- качества </w:t>
      </w:r>
      <w:r w:rsidRPr="00C320F3">
        <w:rPr>
          <w:rFonts w:eastAsia="sans-serif"/>
          <w:color w:val="000000"/>
          <w:sz w:val="28"/>
          <w:szCs w:val="28"/>
          <w:shd w:val="clear" w:color="auto" w:fill="FFFFFF"/>
        </w:rPr>
        <w:t>хорошей речи (точность, логичность, чистота, выразительность, уместность, богатство).</w:t>
      </w:r>
    </w:p>
    <w:p w:rsidR="00510E50" w:rsidRDefault="00510E50">
      <w:pPr>
        <w:pStyle w:val="a4"/>
        <w:shd w:val="clear" w:color="auto" w:fill="FFFFFF"/>
        <w:spacing w:before="0" w:beforeAutospacing="0" w:after="15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510E50" w:rsidRDefault="00510E50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0E50" w:rsidRDefault="00510E50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0E50" w:rsidRDefault="00510E50">
      <w:pPr>
        <w:spacing w:after="115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10E50" w:rsidRDefault="00510E50">
      <w:pPr>
        <w:spacing w:after="115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10E50" w:rsidRDefault="00C320F3">
      <w:pPr>
        <w:spacing w:after="115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Тематическое планирование</w:t>
      </w:r>
    </w:p>
    <w:p w:rsidR="00510E50" w:rsidRDefault="00510E50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1925"/>
        <w:gridCol w:w="3569"/>
      </w:tblGrid>
      <w:tr w:rsidR="00510E50">
        <w:tc>
          <w:tcPr>
            <w:tcW w:w="5211" w:type="dxa"/>
          </w:tcPr>
          <w:p w:rsidR="00510E50" w:rsidRDefault="00C320F3">
            <w:pPr>
              <w:spacing w:after="115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1925" w:type="dxa"/>
          </w:tcPr>
          <w:p w:rsidR="00510E50" w:rsidRDefault="00C320F3">
            <w:pPr>
              <w:spacing w:after="115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3569" w:type="dxa"/>
          </w:tcPr>
          <w:p w:rsidR="00510E50" w:rsidRDefault="00C320F3">
            <w:pPr>
              <w:spacing w:after="115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Формы и виды деятельности обучающихся</w:t>
            </w:r>
          </w:p>
        </w:tc>
      </w:tr>
      <w:tr w:rsidR="00510E50">
        <w:tc>
          <w:tcPr>
            <w:tcW w:w="5211" w:type="dxa"/>
          </w:tcPr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1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.Введение.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Значение курса, его задачи.</w:t>
            </w:r>
          </w:p>
        </w:tc>
        <w:tc>
          <w:tcPr>
            <w:tcW w:w="1925" w:type="dxa"/>
          </w:tcPr>
          <w:p w:rsidR="00510E50" w:rsidRDefault="00C320F3">
            <w:pPr>
              <w:spacing w:after="115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69" w:type="dxa"/>
          </w:tcPr>
          <w:p w:rsidR="00510E50" w:rsidRDefault="00C320F3">
            <w:pPr>
              <w:spacing w:after="115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Изучение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демоверсии с кодификатором</w:t>
            </w:r>
          </w:p>
        </w:tc>
      </w:tr>
      <w:tr w:rsidR="00510E50">
        <w:tc>
          <w:tcPr>
            <w:tcW w:w="5211" w:type="dxa"/>
          </w:tcPr>
          <w:p w:rsidR="00510E50" w:rsidRDefault="00C320F3">
            <w:pPr>
              <w:spacing w:after="115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Текст. Сжатое изложение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2.Микротемы текста.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3-4.Способы сокращения текста. Исключение. Упрощение. Обобщение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5-7.Практическая работа. Написание изложения. Анализ работ</w:t>
            </w:r>
          </w:p>
          <w:p w:rsidR="00510E50" w:rsidRDefault="00510E50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10E50" w:rsidRDefault="00510E50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510E50" w:rsidRDefault="00C320F3">
            <w:pPr>
              <w:spacing w:after="115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3569" w:type="dxa"/>
          </w:tcPr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Тренировочные упражнения, творческие задания, написание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изложений</w:t>
            </w:r>
          </w:p>
        </w:tc>
      </w:tr>
      <w:tr w:rsidR="00510E50">
        <w:tc>
          <w:tcPr>
            <w:tcW w:w="5211" w:type="dxa"/>
          </w:tcPr>
          <w:p w:rsidR="00510E50" w:rsidRDefault="00C320F3">
            <w:pPr>
              <w:spacing w:after="115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Текст. Сочинение по тексту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8. Сочинение-рассуждение. Критерии оценки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 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Алгоритм работы над сочинением.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9. Наличие аргументов. Речевые клише.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10-11. Практическая работа. Написание сочинения-рассуждения задания 13.1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12-13. Практическая работа.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Написание сочинения-рассуждения задания 13.2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14-15. Практическая работа. Написание сочинения-рассуждения задания 13.3</w:t>
            </w:r>
          </w:p>
          <w:p w:rsidR="00510E50" w:rsidRDefault="00510E50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10E50" w:rsidRDefault="00510E50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510E50" w:rsidRDefault="00C320F3">
            <w:pPr>
              <w:spacing w:after="115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3569" w:type="dxa"/>
          </w:tcPr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Тренировочные упражнения, написание сочинений</w:t>
            </w:r>
          </w:p>
        </w:tc>
      </w:tr>
      <w:tr w:rsidR="00510E50">
        <w:tc>
          <w:tcPr>
            <w:tcW w:w="5211" w:type="dxa"/>
          </w:tcPr>
          <w:p w:rsidR="00510E50" w:rsidRDefault="00C320F3">
            <w:pPr>
              <w:spacing w:after="115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Комплексный анализ текста. Выполнение тестовых заданий  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16-17.Изобразительно-выраз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ительные средства. Анализ текста с точки зрения использования в нём средств 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выразительности.  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18. Текст как речевое произведение. Смысловая и композиционная целостность текста. Анализ текста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19-22. Орфографический анализ.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23-25. Синтаксический анализ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26-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28. Пунктуационный анализ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29-30. Грамматические (морфологические) нормы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31-32. Синтаксический анализ словосочетания</w:t>
            </w: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33. Лексический анализ слова</w:t>
            </w:r>
          </w:p>
          <w:p w:rsidR="00510E50" w:rsidRDefault="00510E50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1925" w:type="dxa"/>
          </w:tcPr>
          <w:p w:rsidR="00510E50" w:rsidRDefault="00C320F3">
            <w:pPr>
              <w:spacing w:after="115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3569" w:type="dxa"/>
          </w:tcPr>
          <w:p w:rsidR="00510E50" w:rsidRDefault="00C320F3">
            <w:pPr>
              <w:spacing w:after="115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Тренировочные упражнения, творческие задания, тесты.</w:t>
            </w:r>
          </w:p>
        </w:tc>
      </w:tr>
      <w:tr w:rsidR="00510E50">
        <w:tc>
          <w:tcPr>
            <w:tcW w:w="5211" w:type="dxa"/>
          </w:tcPr>
          <w:p w:rsidR="00510E50" w:rsidRDefault="00C320F3">
            <w:pPr>
              <w:spacing w:after="115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Итоговый зачет</w:t>
            </w:r>
          </w:p>
        </w:tc>
        <w:tc>
          <w:tcPr>
            <w:tcW w:w="1925" w:type="dxa"/>
          </w:tcPr>
          <w:p w:rsidR="00510E50" w:rsidRDefault="00C320F3">
            <w:pPr>
              <w:spacing w:after="115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69" w:type="dxa"/>
          </w:tcPr>
          <w:p w:rsidR="00510E50" w:rsidRDefault="00C320F3">
            <w:pPr>
              <w:spacing w:after="115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Выполнение заданий КИМа</w:t>
            </w:r>
          </w:p>
        </w:tc>
      </w:tr>
    </w:tbl>
    <w:p w:rsidR="00510E50" w:rsidRDefault="00510E50">
      <w:pPr>
        <w:spacing w:after="115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0E50" w:rsidRDefault="00510E50">
      <w:pPr>
        <w:spacing w:after="115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0E50" w:rsidRDefault="00510E50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510E50">
      <w:pgSz w:w="11906" w:h="16838"/>
      <w:pgMar w:top="426" w:right="850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E50" w:rsidRDefault="00C320F3">
      <w:pPr>
        <w:spacing w:line="240" w:lineRule="auto"/>
      </w:pPr>
      <w:r>
        <w:separator/>
      </w:r>
    </w:p>
  </w:endnote>
  <w:endnote w:type="continuationSeparator" w:id="0">
    <w:p w:rsidR="00510E50" w:rsidRDefault="00C320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E50" w:rsidRDefault="00C320F3">
      <w:pPr>
        <w:spacing w:after="0"/>
      </w:pPr>
      <w:r>
        <w:separator/>
      </w:r>
    </w:p>
  </w:footnote>
  <w:footnote w:type="continuationSeparator" w:id="0">
    <w:p w:rsidR="00510E50" w:rsidRDefault="00C320F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4AAB"/>
    <w:rsid w:val="00044AAB"/>
    <w:rsid w:val="000D7F16"/>
    <w:rsid w:val="0013172F"/>
    <w:rsid w:val="00135A2D"/>
    <w:rsid w:val="001401F9"/>
    <w:rsid w:val="0017531C"/>
    <w:rsid w:val="00192FB2"/>
    <w:rsid w:val="001B1E41"/>
    <w:rsid w:val="003D6E26"/>
    <w:rsid w:val="00476DB3"/>
    <w:rsid w:val="00510E50"/>
    <w:rsid w:val="00695C31"/>
    <w:rsid w:val="006C1E22"/>
    <w:rsid w:val="007A00A3"/>
    <w:rsid w:val="007A28FC"/>
    <w:rsid w:val="008F767C"/>
    <w:rsid w:val="009320A5"/>
    <w:rsid w:val="0098622C"/>
    <w:rsid w:val="009E0BA1"/>
    <w:rsid w:val="00A321D1"/>
    <w:rsid w:val="00A3582F"/>
    <w:rsid w:val="00AD1174"/>
    <w:rsid w:val="00B1477E"/>
    <w:rsid w:val="00C1623C"/>
    <w:rsid w:val="00C320F3"/>
    <w:rsid w:val="00C75D3F"/>
    <w:rsid w:val="00CA51CC"/>
    <w:rsid w:val="00CE3E03"/>
    <w:rsid w:val="00D22571"/>
    <w:rsid w:val="00D72953"/>
    <w:rsid w:val="00DF15E7"/>
    <w:rsid w:val="00E07E0A"/>
    <w:rsid w:val="00E73D3A"/>
    <w:rsid w:val="00F317B8"/>
    <w:rsid w:val="00FC559E"/>
    <w:rsid w:val="311B3721"/>
    <w:rsid w:val="3CC06F08"/>
    <w:rsid w:val="48923645"/>
    <w:rsid w:val="53CD0AB2"/>
    <w:rsid w:val="63F847EC"/>
    <w:rsid w:val="74B3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8CF5981-5561-4C38-8ECE-9630471C3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qFormat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1894</Words>
  <Characters>10796</Characters>
  <Application>Microsoft Office Word</Application>
  <DocSecurity>0</DocSecurity>
  <Lines>89</Lines>
  <Paragraphs>25</Paragraphs>
  <ScaleCrop>false</ScaleCrop>
  <Company>Microsoft</Company>
  <LinksUpToDate>false</LinksUpToDate>
  <CharactersWithSpaces>12665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Школа</cp:lastModifiedBy>
  <cp:revision>7</cp:revision>
  <cp:lastPrinted>2026-01-08T15:06:00Z</cp:lastPrinted>
  <dcterms:created xsi:type="dcterms:W3CDTF">2017-11-10T16:50:00Z</dcterms:created>
  <dcterms:modified xsi:type="dcterms:W3CDTF">2026-09-20T12:35:00Z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D42D7A3946394FEDA73C717FFD71C98B_12</vt:lpwstr>
  </property>
  <property fmtid="{D5CDD505-2E9C-101B-9397-08002B2CF9AE}" pid="4" name="KSOTemplateDocerSaveRecord">
    <vt:lpwstr>eyJoZGlkIjoiNTBmZmVkZjQ4MDNjZTVhMzQ1MjA0ZTM1ZmFiMjQ4NmEifQ==</vt:lpwstr>
  </property>
</Properties>
</file>